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DB42F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7D7A10CA" wp14:editId="4EE3101D">
            <wp:simplePos x="0" y="0"/>
            <wp:positionH relativeFrom="column">
              <wp:posOffset>4495165</wp:posOffset>
            </wp:positionH>
            <wp:positionV relativeFrom="paragraph">
              <wp:posOffset>111125</wp:posOffset>
            </wp:positionV>
            <wp:extent cx="2752725" cy="1233805"/>
            <wp:effectExtent l="0" t="0" r="0" b="0"/>
            <wp:wrapTight wrapText="bothSides">
              <wp:wrapPolygon edited="0">
                <wp:start x="1644" y="7337"/>
                <wp:lineTo x="897" y="11006"/>
                <wp:lineTo x="897" y="13340"/>
                <wp:lineTo x="2242" y="13340"/>
                <wp:lineTo x="2392" y="15341"/>
                <wp:lineTo x="19283" y="15341"/>
                <wp:lineTo x="19582" y="13340"/>
                <wp:lineTo x="21376" y="13340"/>
                <wp:lineTo x="20628" y="8004"/>
                <wp:lineTo x="3289" y="7337"/>
                <wp:lineTo x="1644" y="733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40-2 web pic 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4676" b="69799" l="3696" r="98099">
                                  <a14:foregroundMark x1="6336" y1="49217" x2="6969" y2="492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53B" w:rsidRPr="005148C8">
        <w:rPr>
          <w:rFonts w:cs="Times New Roman"/>
          <w:b/>
          <w:color w:val="FF0000"/>
          <w:sz w:val="26"/>
          <w:szCs w:val="26"/>
        </w:rPr>
        <w:t xml:space="preserve">IMPORTANT: </w:t>
      </w:r>
      <w:r w:rsidR="006E053B" w:rsidRPr="00543E0A">
        <w:rPr>
          <w:rFonts w:cs="Times New Roman"/>
          <w:color w:val="FF0000"/>
          <w:sz w:val="26"/>
          <w:szCs w:val="26"/>
        </w:rPr>
        <w:t>Read and understand the “General Instructions for Installing Safe</w:t>
      </w:r>
      <w:r w:rsidR="006122EA">
        <w:rPr>
          <w:rFonts w:cs="Times New Roman"/>
          <w:color w:val="FF0000"/>
          <w:sz w:val="26"/>
          <w:szCs w:val="26"/>
        </w:rPr>
        <w:t xml:space="preserve"> </w:t>
      </w:r>
      <w:r w:rsidR="006E053B" w:rsidRPr="00543E0A">
        <w:rPr>
          <w:rFonts w:cs="Times New Roman"/>
          <w:color w:val="FF0000"/>
          <w:sz w:val="26"/>
          <w:szCs w:val="26"/>
        </w:rPr>
        <w:t>T</w:t>
      </w:r>
      <w:r w:rsidR="006122EA">
        <w:rPr>
          <w:rFonts w:cs="Times New Roman"/>
          <w:color w:val="FF0000"/>
          <w:sz w:val="26"/>
          <w:szCs w:val="26"/>
        </w:rPr>
        <w:t xml:space="preserve"> </w:t>
      </w:r>
      <w:r w:rsidR="006E053B" w:rsidRPr="00543E0A">
        <w:rPr>
          <w:rFonts w:cs="Times New Roman"/>
          <w:color w:val="FF0000"/>
          <w:sz w:val="26"/>
          <w:szCs w:val="26"/>
        </w:rPr>
        <w:t>Cap</w:t>
      </w:r>
      <w:r w:rsidR="006122EA">
        <w:rPr>
          <w:rFonts w:cs="Times New Roman"/>
          <w:color w:val="FF0000"/>
          <w:sz w:val="26"/>
          <w:szCs w:val="26"/>
        </w:rPr>
        <w:t>®</w:t>
      </w:r>
      <w:r w:rsidR="006E053B" w:rsidRPr="00543E0A">
        <w:rPr>
          <w:rFonts w:cs="Times New Roman"/>
          <w:color w:val="FF0000"/>
          <w:sz w:val="26"/>
          <w:szCs w:val="26"/>
        </w:rPr>
        <w:t xml:space="preserve"> Frame Repair Kits” before you begin.</w:t>
      </w:r>
      <w:r w:rsidR="00C56D72" w:rsidRPr="00543E0A">
        <w:rPr>
          <w:rFonts w:cs="Times New Roman"/>
          <w:color w:val="FF0000"/>
          <w:sz w:val="26"/>
          <w:szCs w:val="26"/>
        </w:rPr>
        <w:t xml:space="preserve"> </w:t>
      </w:r>
      <w:r w:rsidR="00543E0A" w:rsidRPr="00543E0A">
        <w:rPr>
          <w:rFonts w:cs="Times New Roman"/>
          <w:color w:val="FF0000"/>
          <w:sz w:val="26"/>
          <w:szCs w:val="26"/>
        </w:rPr>
        <w:t xml:space="preserve">Support the truck on two heavy duty jack </w:t>
      </w:r>
      <w:proofErr w:type="gramStart"/>
      <w:r w:rsidR="00543E0A" w:rsidRPr="00543E0A">
        <w:rPr>
          <w:rFonts w:cs="Times New Roman"/>
          <w:color w:val="FF0000"/>
          <w:sz w:val="26"/>
          <w:szCs w:val="26"/>
        </w:rPr>
        <w:t>stands,</w:t>
      </w:r>
      <w:proofErr w:type="gramEnd"/>
      <w:r w:rsidR="00543E0A" w:rsidRPr="00543E0A">
        <w:rPr>
          <w:rFonts w:cs="Times New Roman"/>
          <w:color w:val="FF0000"/>
          <w:sz w:val="26"/>
          <w:szCs w:val="26"/>
        </w:rPr>
        <w:t xml:space="preserve"> create as much room as possible to work safely. Level frame left to right. </w:t>
      </w:r>
      <w:r w:rsidR="00543E0A" w:rsidRPr="00543E0A">
        <w:rPr>
          <w:rFonts w:cs="Times New Roman"/>
          <w:b/>
          <w:color w:val="FF0000"/>
          <w:sz w:val="26"/>
          <w:szCs w:val="26"/>
        </w:rPr>
        <w:t>Leave the bed on</w:t>
      </w:r>
      <w:r w:rsidR="00543E0A">
        <w:rPr>
          <w:rFonts w:cs="Times New Roman"/>
          <w:b/>
          <w:color w:val="FF0000"/>
          <w:sz w:val="26"/>
          <w:szCs w:val="26"/>
        </w:rPr>
        <w:t>.</w:t>
      </w:r>
    </w:p>
    <w:p w:rsidR="00742838" w:rsidRPr="0015484D" w:rsidRDefault="00DB42FB" w:rsidP="0015484D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20A5E02" wp14:editId="52C5382F">
                <wp:simplePos x="0" y="0"/>
                <wp:positionH relativeFrom="column">
                  <wp:posOffset>5524500</wp:posOffset>
                </wp:positionH>
                <wp:positionV relativeFrom="paragraph">
                  <wp:posOffset>231140</wp:posOffset>
                </wp:positionV>
                <wp:extent cx="1028700" cy="281305"/>
                <wp:effectExtent l="0" t="0" r="19050" b="23495"/>
                <wp:wrapTight wrapText="bothSides">
                  <wp:wrapPolygon edited="0">
                    <wp:start x="0" y="0"/>
                    <wp:lineTo x="0" y="21941"/>
                    <wp:lineTo x="21600" y="21941"/>
                    <wp:lineTo x="21600" y="0"/>
                    <wp:lineTo x="0" y="0"/>
                  </wp:wrapPolygon>
                </wp:wrapTight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5E3146" w:rsidRDefault="00DF4A6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3146">
                              <w:rPr>
                                <w:b/>
                                <w:sz w:val="28"/>
                                <w:szCs w:val="28"/>
                              </w:rPr>
                              <w:t>ART-</w:t>
                            </w:r>
                            <w:r w:rsidR="00DB42FB">
                              <w:rPr>
                                <w:b/>
                                <w:sz w:val="28"/>
                                <w:szCs w:val="28"/>
                              </w:rPr>
                              <w:t>140-2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35pt;margin-top:18.2pt;width:81pt;height:22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">
                <v:textbox>
                  <w:txbxContent>
                    <w:p w:rsidR="00DF4A6E" w:rsidRPr="005E3146" w:rsidRDefault="00DF4A6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E3146">
                        <w:rPr>
                          <w:b/>
                          <w:sz w:val="28"/>
                          <w:szCs w:val="28"/>
                        </w:rPr>
                        <w:t>ART-</w:t>
                      </w:r>
                      <w:r w:rsidR="00DB42FB">
                        <w:rPr>
                          <w:b/>
                          <w:sz w:val="28"/>
                          <w:szCs w:val="28"/>
                        </w:rPr>
                        <w:t>140-2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zh-TW"/>
        </w:rPr>
        <w:t xml:space="preserve">Remove </w:t>
      </w:r>
      <w:r w:rsidR="00121B46">
        <w:rPr>
          <w:noProof/>
          <w:sz w:val="28"/>
          <w:szCs w:val="28"/>
          <w:lang w:eastAsia="zh-TW"/>
        </w:rPr>
        <w:t>both rear tires, and</w:t>
      </w:r>
      <w:r>
        <w:rPr>
          <w:noProof/>
          <w:sz w:val="28"/>
          <w:szCs w:val="28"/>
          <w:lang w:eastAsia="zh-TW"/>
        </w:rPr>
        <w:t xml:space="preserve"> the</w:t>
      </w:r>
      <w:r w:rsidR="0025585D">
        <w:rPr>
          <w:noProof/>
          <w:sz w:val="28"/>
          <w:szCs w:val="28"/>
          <w:lang w:eastAsia="zh-TW"/>
        </w:rPr>
        <w:t xml:space="preserve"> spare </w:t>
      </w:r>
      <w:r>
        <w:rPr>
          <w:noProof/>
          <w:sz w:val="28"/>
          <w:szCs w:val="28"/>
          <w:lang w:eastAsia="zh-TW"/>
        </w:rPr>
        <w:t>tire.</w:t>
      </w:r>
    </w:p>
    <w:p w:rsidR="0025585D" w:rsidRPr="0015484D" w:rsidRDefault="0025585D" w:rsidP="0015484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Disconnect the driver side shock fro</w:t>
      </w:r>
      <w:r w:rsidR="00DB42FB">
        <w:rPr>
          <w:sz w:val="28"/>
          <w:szCs w:val="28"/>
        </w:rPr>
        <w:t>m the shock mount on the rear cross member.</w:t>
      </w:r>
      <w:r w:rsidR="00A74C78" w:rsidRPr="00A74C78">
        <w:rPr>
          <w:b/>
          <w:sz w:val="28"/>
          <w:szCs w:val="28"/>
        </w:rPr>
        <w:t xml:space="preserve"> </w:t>
      </w:r>
      <w:r w:rsidR="005E3146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B554D9" w:rsidRPr="0025585D" w:rsidRDefault="00DB42FB" w:rsidP="00A46EDF">
      <w:pPr>
        <w:pStyle w:val="ListParagraph"/>
        <w:numPr>
          <w:ilvl w:val="0"/>
          <w:numId w:val="9"/>
        </w:numPr>
        <w:spacing w:after="120"/>
        <w:ind w:left="504"/>
        <w:rPr>
          <w:sz w:val="28"/>
          <w:szCs w:val="28"/>
        </w:rPr>
      </w:pPr>
      <w:r>
        <w:rPr>
          <w:rFonts w:cs="Times New Roman"/>
          <w:sz w:val="28"/>
          <w:szCs w:val="28"/>
        </w:rPr>
        <w:t>If your vehicle has an exhaust hanger welded to the rear cross member, carefully cut off the exhaust hanger as close to the cross tube as possible,</w:t>
      </w:r>
      <w:r w:rsidR="00121B46">
        <w:rPr>
          <w:rFonts w:cs="Times New Roman"/>
          <w:sz w:val="28"/>
          <w:szCs w:val="28"/>
        </w:rPr>
        <w:t xml:space="preserve"> save for</w:t>
      </w:r>
      <w:r>
        <w:rPr>
          <w:rFonts w:cs="Times New Roman"/>
          <w:sz w:val="28"/>
          <w:szCs w:val="28"/>
        </w:rPr>
        <w:t xml:space="preserve"> reuse with rubber bushing.</w:t>
      </w:r>
      <w:r w:rsidR="002A0E41">
        <w:rPr>
          <w:rFonts w:cs="Times New Roman"/>
          <w:sz w:val="28"/>
          <w:szCs w:val="28"/>
        </w:rPr>
        <w:t xml:space="preserve"> </w:t>
      </w:r>
    </w:p>
    <w:p w:rsidR="00607F76" w:rsidRDefault="00DB42FB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Unbolt the grounding wire from the spare tire mount plate.</w:t>
      </w:r>
    </w:p>
    <w:p w:rsidR="002A0E41" w:rsidRDefault="00D74CE7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7A6A81DD" wp14:editId="6304FB30">
            <wp:simplePos x="0" y="0"/>
            <wp:positionH relativeFrom="column">
              <wp:posOffset>5089525</wp:posOffset>
            </wp:positionH>
            <wp:positionV relativeFrom="paragraph">
              <wp:posOffset>582295</wp:posOffset>
            </wp:positionV>
            <wp:extent cx="17399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85" y="21214"/>
                <wp:lineTo x="2128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0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24"/>
                    <a:stretch/>
                  </pic:blipFill>
                  <pic:spPr bwMode="auto">
                    <a:xfrm>
                      <a:off x="0" y="0"/>
                      <a:ext cx="17399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198">
        <w:rPr>
          <w:sz w:val="28"/>
          <w:szCs w:val="28"/>
        </w:rPr>
        <w:t>Carefully cut the weld connecting the spare tire mounting plate</w:t>
      </w:r>
      <w:r w:rsidR="00121B46">
        <w:rPr>
          <w:sz w:val="28"/>
          <w:szCs w:val="28"/>
        </w:rPr>
        <w:t xml:space="preserve"> to the rear cross member</w:t>
      </w:r>
      <w:r w:rsidR="00974198">
        <w:rPr>
          <w:sz w:val="28"/>
          <w:szCs w:val="28"/>
        </w:rPr>
        <w:t>.</w:t>
      </w:r>
    </w:p>
    <w:p w:rsidR="00D74CE7" w:rsidRDefault="00974198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Use the ART-140-2 outer plates to make location marks on the outside of the frame. </w:t>
      </w:r>
    </w:p>
    <w:p w:rsidR="00C43AA9" w:rsidRDefault="00311369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 wp14:anchorId="0D14A9BA" wp14:editId="6CBFF86B">
            <wp:simplePos x="0" y="0"/>
            <wp:positionH relativeFrom="column">
              <wp:posOffset>114300</wp:posOffset>
            </wp:positionH>
            <wp:positionV relativeFrom="paragraph">
              <wp:posOffset>705485</wp:posOffset>
            </wp:positionV>
            <wp:extent cx="1630045" cy="981075"/>
            <wp:effectExtent l="0" t="0" r="8255" b="9525"/>
            <wp:wrapTight wrapText="bothSides">
              <wp:wrapPolygon edited="0">
                <wp:start x="0" y="0"/>
                <wp:lineTo x="0" y="21390"/>
                <wp:lineTo x="21457" y="21390"/>
                <wp:lineTo x="2145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-2 install Ill 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84D">
        <w:rPr>
          <w:sz w:val="28"/>
          <w:szCs w:val="28"/>
        </w:rPr>
        <w:t xml:space="preserve">To remove the original cross member, cut the frame a ¼” away from the tube all the </w:t>
      </w:r>
      <w:r w:rsidR="00121B46">
        <w:rPr>
          <w:sz w:val="28"/>
          <w:szCs w:val="28"/>
        </w:rPr>
        <w:t>way around,</w:t>
      </w:r>
      <w:r w:rsidR="0015484D">
        <w:rPr>
          <w:sz w:val="28"/>
          <w:szCs w:val="28"/>
        </w:rPr>
        <w:t xml:space="preserve"> on both driver and passenger sides, and both inner frame and outer frame.</w:t>
      </w:r>
    </w:p>
    <w:p w:rsidR="0015484D" w:rsidRDefault="0015484D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Remove the original cross member from the frame.</w:t>
      </w:r>
      <w:r w:rsidR="00311369" w:rsidRPr="00311369">
        <w:rPr>
          <w:noProof/>
          <w:sz w:val="28"/>
          <w:szCs w:val="28"/>
        </w:rPr>
        <w:t xml:space="preserve"> </w:t>
      </w:r>
    </w:p>
    <w:p w:rsidR="0015484D" w:rsidRDefault="0015484D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Grind the frame dow</w:t>
      </w:r>
      <w:r w:rsidR="00311369">
        <w:rPr>
          <w:sz w:val="28"/>
          <w:szCs w:val="28"/>
        </w:rPr>
        <w:t xml:space="preserve">n to clean metal on both sides, </w:t>
      </w:r>
      <w:r>
        <w:rPr>
          <w:sz w:val="28"/>
          <w:szCs w:val="28"/>
        </w:rPr>
        <w:t>inner</w:t>
      </w:r>
      <w:r w:rsidR="00311369">
        <w:rPr>
          <w:sz w:val="28"/>
          <w:szCs w:val="28"/>
        </w:rPr>
        <w:t xml:space="preserve"> and </w:t>
      </w:r>
      <w:proofErr w:type="gramStart"/>
      <w:r>
        <w:rPr>
          <w:sz w:val="28"/>
          <w:szCs w:val="28"/>
        </w:rPr>
        <w:t>outer,</w:t>
      </w:r>
      <w:proofErr w:type="gramEnd"/>
      <w:r>
        <w:rPr>
          <w:sz w:val="28"/>
          <w:szCs w:val="28"/>
        </w:rPr>
        <w:t xml:space="preserve"> be careful not to remove the location lines from step 6.</w:t>
      </w:r>
    </w:p>
    <w:p w:rsidR="004A38BB" w:rsidRDefault="00C47676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70BFA945" wp14:editId="03CDA33F">
            <wp:simplePos x="0" y="0"/>
            <wp:positionH relativeFrom="column">
              <wp:posOffset>3486150</wp:posOffset>
            </wp:positionH>
            <wp:positionV relativeFrom="paragraph">
              <wp:posOffset>746760</wp:posOffset>
            </wp:positionV>
            <wp:extent cx="16859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78" y="21427"/>
                <wp:lineTo x="2147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3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B46">
        <w:rPr>
          <w:sz w:val="28"/>
          <w:szCs w:val="28"/>
        </w:rPr>
        <w:t>Put the passenger side inner plate</w:t>
      </w:r>
      <w:r w:rsidR="00311369">
        <w:rPr>
          <w:sz w:val="28"/>
          <w:szCs w:val="28"/>
        </w:rPr>
        <w:t xml:space="preserve"> onto the </w:t>
      </w:r>
      <w:r w:rsidR="00121B46">
        <w:rPr>
          <w:sz w:val="28"/>
          <w:szCs w:val="28"/>
        </w:rPr>
        <w:t>ART-140-2, then</w:t>
      </w:r>
      <w:r w:rsidR="00311369">
        <w:rPr>
          <w:sz w:val="28"/>
          <w:szCs w:val="28"/>
        </w:rPr>
        <w:t xml:space="preserve"> slide the ART-140-2 through the inner hole on the passenger side frame</w:t>
      </w:r>
      <w:r w:rsidR="00121B46">
        <w:rPr>
          <w:sz w:val="28"/>
          <w:szCs w:val="28"/>
        </w:rPr>
        <w:t>,</w:t>
      </w:r>
      <w:r w:rsidR="00311369">
        <w:rPr>
          <w:sz w:val="28"/>
          <w:szCs w:val="28"/>
        </w:rPr>
        <w:t xml:space="preserve"> enough for the other end of the cross member to go through the inner hole on the </w:t>
      </w:r>
      <w:proofErr w:type="spellStart"/>
      <w:r w:rsidR="00311369">
        <w:rPr>
          <w:sz w:val="28"/>
          <w:szCs w:val="28"/>
        </w:rPr>
        <w:t>drivers</w:t>
      </w:r>
      <w:proofErr w:type="spellEnd"/>
      <w:r w:rsidR="00311369">
        <w:rPr>
          <w:sz w:val="28"/>
          <w:szCs w:val="28"/>
        </w:rPr>
        <w:t xml:space="preserve"> side frame</w:t>
      </w:r>
      <w:r w:rsidR="00502F65">
        <w:rPr>
          <w:sz w:val="28"/>
          <w:szCs w:val="28"/>
        </w:rPr>
        <w:t>,</w:t>
      </w:r>
      <w:r w:rsidR="00311369">
        <w:rPr>
          <w:sz w:val="28"/>
          <w:szCs w:val="28"/>
        </w:rPr>
        <w:t xml:space="preserve"> until the </w:t>
      </w:r>
      <w:r w:rsidR="004A38BB">
        <w:rPr>
          <w:sz w:val="28"/>
          <w:szCs w:val="28"/>
        </w:rPr>
        <w:t>pre-welded driver side plate is in position</w:t>
      </w:r>
      <w:r w:rsidR="00502F65">
        <w:rPr>
          <w:sz w:val="28"/>
          <w:szCs w:val="28"/>
        </w:rPr>
        <w:t xml:space="preserve"> firmly against the driver side inner frame</w:t>
      </w:r>
      <w:r w:rsidR="004A38BB">
        <w:rPr>
          <w:sz w:val="28"/>
          <w:szCs w:val="28"/>
        </w:rPr>
        <w:t>.</w:t>
      </w:r>
      <w:r w:rsidR="00311369">
        <w:rPr>
          <w:sz w:val="28"/>
          <w:szCs w:val="28"/>
        </w:rPr>
        <w:t xml:space="preserve"> </w:t>
      </w:r>
    </w:p>
    <w:p w:rsidR="00311369" w:rsidRDefault="004A38BB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 Using the location marks on the frame from step 6, line up the center notches on the pre-welded, driver side inner plate to the location marks and clamp the cross member to the frame.</w:t>
      </w:r>
    </w:p>
    <w:p w:rsidR="00D721DA" w:rsidRDefault="00C47676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19680" behindDoc="1" locked="0" layoutInCell="1" allowOverlap="1" wp14:anchorId="7B81F25E" wp14:editId="433BEF44">
            <wp:simplePos x="0" y="0"/>
            <wp:positionH relativeFrom="column">
              <wp:posOffset>-200025</wp:posOffset>
            </wp:positionH>
            <wp:positionV relativeFrom="paragraph">
              <wp:posOffset>-2540</wp:posOffset>
            </wp:positionV>
            <wp:extent cx="158115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340" y="21306"/>
                <wp:lineTo x="2134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3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8BB">
        <w:rPr>
          <w:sz w:val="28"/>
          <w:szCs w:val="28"/>
        </w:rPr>
        <w:t xml:space="preserve"> Slide the loose plate to the passenger side inner frame and line up the center notches to the location marks</w:t>
      </w:r>
      <w:r w:rsidR="00502F65">
        <w:rPr>
          <w:sz w:val="28"/>
          <w:szCs w:val="28"/>
        </w:rPr>
        <w:t>,</w:t>
      </w:r>
      <w:bookmarkStart w:id="0" w:name="_GoBack"/>
      <w:bookmarkEnd w:id="0"/>
      <w:r w:rsidR="00D721DA">
        <w:rPr>
          <w:sz w:val="28"/>
          <w:szCs w:val="28"/>
        </w:rPr>
        <w:t xml:space="preserve"> and clamp the plate to the frame.</w:t>
      </w:r>
    </w:p>
    <w:p w:rsidR="00D721DA" w:rsidRDefault="00D721DA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Check the location of the shock mount and overall alignment of the cross member.</w:t>
      </w:r>
    </w:p>
    <w:p w:rsidR="00D721DA" w:rsidRDefault="00D721DA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Once satisfied with placement of the ART-140-</w:t>
      </w:r>
      <w:proofErr w:type="gramStart"/>
      <w:r>
        <w:rPr>
          <w:sz w:val="28"/>
          <w:szCs w:val="28"/>
        </w:rPr>
        <w:t>2,</w:t>
      </w:r>
      <w:proofErr w:type="gramEnd"/>
      <w:r>
        <w:rPr>
          <w:sz w:val="28"/>
          <w:szCs w:val="28"/>
        </w:rPr>
        <w:t xml:space="preserve"> put the outer plates on each end of the cross </w:t>
      </w:r>
      <w:r w:rsidR="0086799C">
        <w:rPr>
          <w:sz w:val="28"/>
          <w:szCs w:val="28"/>
        </w:rPr>
        <w:t>member tube and tack weld</w:t>
      </w:r>
      <w:r>
        <w:rPr>
          <w:sz w:val="28"/>
          <w:szCs w:val="28"/>
        </w:rPr>
        <w:t xml:space="preserve"> to</w:t>
      </w:r>
      <w:r w:rsidR="0086799C">
        <w:rPr>
          <w:sz w:val="28"/>
          <w:szCs w:val="28"/>
        </w:rPr>
        <w:t xml:space="preserve"> both frame and</w:t>
      </w:r>
      <w:r>
        <w:rPr>
          <w:sz w:val="28"/>
          <w:szCs w:val="28"/>
        </w:rPr>
        <w:t xml:space="preserve"> tube.</w:t>
      </w:r>
    </w:p>
    <w:p w:rsidR="00D721DA" w:rsidRDefault="00C47676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3B16073B" wp14:editId="57203FB8">
            <wp:simplePos x="0" y="0"/>
            <wp:positionH relativeFrom="column">
              <wp:posOffset>5200650</wp:posOffset>
            </wp:positionH>
            <wp:positionV relativeFrom="paragraph">
              <wp:posOffset>30480</wp:posOffset>
            </wp:positionV>
            <wp:extent cx="1670050" cy="1252220"/>
            <wp:effectExtent l="0" t="0" r="6350" b="5080"/>
            <wp:wrapTight wrapText="bothSides">
              <wp:wrapPolygon edited="0">
                <wp:start x="0" y="0"/>
                <wp:lineTo x="0" y="21359"/>
                <wp:lineTo x="21436" y="21359"/>
                <wp:lineTo x="2143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4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1DA">
        <w:rPr>
          <w:sz w:val="28"/>
          <w:szCs w:val="28"/>
        </w:rPr>
        <w:t xml:space="preserve"> </w:t>
      </w:r>
      <w:proofErr w:type="gramStart"/>
      <w:r w:rsidR="00D721DA">
        <w:rPr>
          <w:sz w:val="28"/>
          <w:szCs w:val="28"/>
        </w:rPr>
        <w:t>Tack weld</w:t>
      </w:r>
      <w:proofErr w:type="gramEnd"/>
      <w:r w:rsidR="00D721DA">
        <w:rPr>
          <w:sz w:val="28"/>
          <w:szCs w:val="28"/>
        </w:rPr>
        <w:t xml:space="preserve"> both inner plates to the frame and tack weld the passenger side inner plate to the tube. </w:t>
      </w:r>
    </w:p>
    <w:p w:rsidR="00D721DA" w:rsidRDefault="00D721DA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Re-check cross member placement and ensure all plates line up to the location marks.</w:t>
      </w:r>
    </w:p>
    <w:p w:rsidR="00D721DA" w:rsidRDefault="00C47676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22752" behindDoc="1" locked="0" layoutInCell="1" allowOverlap="1" wp14:anchorId="1E4F7062" wp14:editId="689717CC">
            <wp:simplePos x="0" y="0"/>
            <wp:positionH relativeFrom="column">
              <wp:posOffset>-64135</wp:posOffset>
            </wp:positionH>
            <wp:positionV relativeFrom="paragraph">
              <wp:posOffset>88900</wp:posOffset>
            </wp:positionV>
            <wp:extent cx="1666875" cy="1249680"/>
            <wp:effectExtent l="0" t="0" r="9525" b="7620"/>
            <wp:wrapTight wrapText="bothSides">
              <wp:wrapPolygon edited="0">
                <wp:start x="0" y="0"/>
                <wp:lineTo x="0" y="21402"/>
                <wp:lineTo x="21477" y="21402"/>
                <wp:lineTo x="2147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4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1DA">
        <w:rPr>
          <w:sz w:val="28"/>
          <w:szCs w:val="28"/>
        </w:rPr>
        <w:t xml:space="preserve"> Once satisfied, weld inner and outer plates to the frame and tube completely.</w:t>
      </w:r>
    </w:p>
    <w:p w:rsidR="00C47676" w:rsidRDefault="009A2F6C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23776" behindDoc="1" locked="0" layoutInCell="1" allowOverlap="1" wp14:anchorId="772539B9" wp14:editId="6A245D06">
            <wp:simplePos x="0" y="0"/>
            <wp:positionH relativeFrom="column">
              <wp:posOffset>3495040</wp:posOffset>
            </wp:positionH>
            <wp:positionV relativeFrom="paragraph">
              <wp:posOffset>470535</wp:posOffset>
            </wp:positionV>
            <wp:extent cx="1666875" cy="1249680"/>
            <wp:effectExtent l="0" t="0" r="9525" b="7620"/>
            <wp:wrapTight wrapText="bothSides">
              <wp:wrapPolygon edited="0">
                <wp:start x="0" y="0"/>
                <wp:lineTo x="0" y="21402"/>
                <wp:lineTo x="21477" y="21402"/>
                <wp:lineTo x="21477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5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1DA">
        <w:rPr>
          <w:sz w:val="28"/>
          <w:szCs w:val="28"/>
        </w:rPr>
        <w:t xml:space="preserve">  Weld the spare tire mounti</w:t>
      </w:r>
      <w:r w:rsidR="00D7428D">
        <w:rPr>
          <w:sz w:val="28"/>
          <w:szCs w:val="28"/>
        </w:rPr>
        <w:t>ng plate and</w:t>
      </w:r>
      <w:r w:rsidR="00D721DA">
        <w:rPr>
          <w:sz w:val="28"/>
          <w:szCs w:val="28"/>
        </w:rPr>
        <w:t xml:space="preserve"> exhaust </w:t>
      </w:r>
      <w:proofErr w:type="gramStart"/>
      <w:r w:rsidR="00D721DA">
        <w:rPr>
          <w:sz w:val="28"/>
          <w:szCs w:val="28"/>
        </w:rPr>
        <w:t>hanger</w:t>
      </w:r>
      <w:r w:rsidR="00C47676">
        <w:rPr>
          <w:sz w:val="28"/>
          <w:szCs w:val="28"/>
        </w:rPr>
        <w:t>(</w:t>
      </w:r>
      <w:proofErr w:type="gramEnd"/>
      <w:r w:rsidR="00C47676">
        <w:rPr>
          <w:sz w:val="28"/>
          <w:szCs w:val="28"/>
        </w:rPr>
        <w:t>If any) to the cross member.</w:t>
      </w:r>
    </w:p>
    <w:p w:rsidR="00C47676" w:rsidRDefault="00C47676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Re-attach ground wire to the spare tire mounting plate.</w:t>
      </w:r>
    </w:p>
    <w:p w:rsidR="00C47676" w:rsidRDefault="00C47676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Paint repair area and the new ART-140-2 cross member.</w:t>
      </w:r>
    </w:p>
    <w:p w:rsidR="00C47676" w:rsidRDefault="00C47676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Remount shocks, spare tire and both rear tires.</w:t>
      </w:r>
    </w:p>
    <w:p w:rsidR="00A46EDF" w:rsidRPr="0086799C" w:rsidRDefault="0086799C" w:rsidP="0086799C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b/>
          <w:i/>
          <w:noProof/>
        </w:rPr>
        <w:drawing>
          <wp:anchor distT="0" distB="0" distL="114300" distR="114300" simplePos="0" relativeHeight="251724800" behindDoc="1" locked="0" layoutInCell="1" allowOverlap="1" wp14:anchorId="7EE60932" wp14:editId="59FBC95C">
            <wp:simplePos x="0" y="0"/>
            <wp:positionH relativeFrom="column">
              <wp:posOffset>-19050</wp:posOffset>
            </wp:positionH>
            <wp:positionV relativeFrom="paragraph">
              <wp:posOffset>399415</wp:posOffset>
            </wp:positionV>
            <wp:extent cx="2266950" cy="939165"/>
            <wp:effectExtent l="0" t="0" r="0" b="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57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73" b="24439"/>
                    <a:stretch/>
                  </pic:blipFill>
                  <pic:spPr bwMode="auto">
                    <a:xfrm>
                      <a:off x="0" y="0"/>
                      <a:ext cx="2266950" cy="93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="00C47676" w:rsidRPr="0086799C">
        <w:rPr>
          <w:sz w:val="28"/>
          <w:szCs w:val="28"/>
        </w:rPr>
        <w:t>Lower truck to the ground and you’</w:t>
      </w:r>
      <w:r w:rsidR="00D7428D">
        <w:rPr>
          <w:sz w:val="28"/>
          <w:szCs w:val="28"/>
        </w:rPr>
        <w:t>re</w:t>
      </w:r>
      <w:r w:rsidR="00C47676" w:rsidRPr="0086799C">
        <w:rPr>
          <w:sz w:val="28"/>
          <w:szCs w:val="28"/>
        </w:rPr>
        <w:t xml:space="preserve"> on the road again.</w:t>
      </w:r>
      <w:r w:rsidR="004A38BB" w:rsidRPr="0086799C">
        <w:rPr>
          <w:sz w:val="28"/>
          <w:szCs w:val="28"/>
        </w:rPr>
        <w:t xml:space="preserve"> </w:t>
      </w:r>
    </w:p>
    <w:p w:rsidR="00EE617A" w:rsidRDefault="00EE617A" w:rsidP="00EE617A">
      <w:pPr>
        <w:pStyle w:val="ListParagraph"/>
        <w:ind w:left="630"/>
        <w:rPr>
          <w:sz w:val="28"/>
          <w:szCs w:val="28"/>
        </w:rPr>
      </w:pPr>
    </w:p>
    <w:p w:rsidR="00396280" w:rsidRPr="00C56D72" w:rsidRDefault="00C56D72" w:rsidP="00A46EDF">
      <w:pPr>
        <w:pStyle w:val="ListParagraph"/>
        <w:ind w:left="630"/>
        <w:jc w:val="center"/>
        <w:rPr>
          <w:i/>
          <w:color w:val="FF0000"/>
          <w:sz w:val="28"/>
          <w:szCs w:val="28"/>
        </w:rPr>
      </w:pPr>
      <w:r w:rsidRPr="00C56D72">
        <w:rPr>
          <w:rFonts w:ascii="Cooper Black" w:hAnsi="Cooper Black"/>
          <w:i/>
          <w:color w:val="FF0000"/>
          <w:sz w:val="52"/>
          <w:szCs w:val="52"/>
          <w:u w:val="single"/>
        </w:rPr>
        <w:t xml:space="preserve">We Make the </w:t>
      </w:r>
      <w:proofErr w:type="gramStart"/>
      <w:r w:rsidRPr="00C56D72">
        <w:rPr>
          <w:rFonts w:ascii="Cooper Black" w:hAnsi="Cooper Black"/>
          <w:i/>
          <w:color w:val="FF0000"/>
          <w:sz w:val="52"/>
          <w:szCs w:val="52"/>
          <w:u w:val="single"/>
        </w:rPr>
        <w:t>Kits, that</w:t>
      </w:r>
      <w:proofErr w:type="gramEnd"/>
      <w:r w:rsidRPr="00C56D72">
        <w:rPr>
          <w:rFonts w:ascii="Cooper Black" w:hAnsi="Cooper Black"/>
          <w:i/>
          <w:color w:val="FF0000"/>
          <w:sz w:val="52"/>
          <w:szCs w:val="52"/>
          <w:u w:val="single"/>
        </w:rPr>
        <w:t xml:space="preserve"> </w:t>
      </w:r>
      <w:r w:rsidRPr="00C47676">
        <w:rPr>
          <w:rFonts w:ascii="Cooper Black" w:hAnsi="Cooper Black"/>
          <w:i/>
          <w:color w:val="FF0000"/>
          <w:sz w:val="52"/>
          <w:szCs w:val="52"/>
          <w:u w:val="single"/>
        </w:rPr>
        <w:t>Fit</w:t>
      </w:r>
      <w:r w:rsidR="00396280" w:rsidRPr="00C47676">
        <w:rPr>
          <w:rFonts w:ascii="Cooper Black" w:hAnsi="Cooper Black"/>
          <w:i/>
          <w:color w:val="FF0000"/>
          <w:sz w:val="52"/>
          <w:szCs w:val="52"/>
          <w:u w:val="single"/>
        </w:rPr>
        <w:t>!</w:t>
      </w:r>
    </w:p>
    <w:p w:rsidR="00396280" w:rsidRPr="006B6738" w:rsidRDefault="00396280" w:rsidP="00396280">
      <w:pPr>
        <w:pStyle w:val="ListParagraph"/>
        <w:ind w:left="360"/>
        <w:rPr>
          <w:sz w:val="28"/>
          <w:szCs w:val="28"/>
        </w:rPr>
      </w:pPr>
    </w:p>
    <w:p w:rsidR="00500680" w:rsidRPr="005F03CE" w:rsidRDefault="005F03CE" w:rsidP="003C2978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A2D11" wp14:editId="540F9D72">
                <wp:simplePos x="0" y="0"/>
                <wp:positionH relativeFrom="column">
                  <wp:posOffset>-1604010</wp:posOffset>
                </wp:positionH>
                <wp:positionV relativeFrom="paragraph">
                  <wp:posOffset>152400</wp:posOffset>
                </wp:positionV>
                <wp:extent cx="326390" cy="394335"/>
                <wp:effectExtent l="5715" t="7620" r="10795" b="762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7A5ADE" w:rsidRDefault="00DF4A6E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126.3pt;margin-top:12pt;width:25.7pt;height:3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">
                <v:textbox>
                  <w:txbxContent>
                    <w:p w:rsidR="00DF4A6E" w:rsidRPr="007A5ADE" w:rsidRDefault="00DF4A6E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18080F" wp14:editId="12FA2C00">
                <wp:simplePos x="0" y="0"/>
                <wp:positionH relativeFrom="column">
                  <wp:posOffset>-1765935</wp:posOffset>
                </wp:positionH>
                <wp:positionV relativeFrom="paragraph">
                  <wp:posOffset>27940</wp:posOffset>
                </wp:positionV>
                <wp:extent cx="365760" cy="394335"/>
                <wp:effectExtent l="5715" t="6985" r="9525" b="825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7A5ADE" w:rsidRDefault="00DF4A6E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139.05pt;margin-top:2.2pt;width:28.8pt;height:3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tVKw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">
                <v:textbox>
                  <w:txbxContent>
                    <w:p w:rsidR="00DF4A6E" w:rsidRPr="007A5ADE" w:rsidRDefault="00DF4A6E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0680" w:rsidRPr="005F03CE" w:rsidSect="00705626">
      <w:headerReference w:type="even" r:id="rId19"/>
      <w:headerReference w:type="default" r:id="rId20"/>
      <w:footerReference w:type="default" r:id="rId21"/>
      <w:headerReference w:type="first" r:id="rId2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86799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5/2</w:t>
    </w:r>
    <w:r w:rsidR="00AF578D">
      <w:rPr>
        <w:rFonts w:asciiTheme="majorHAnsi" w:hAnsiTheme="majorHAnsi"/>
      </w:rPr>
      <w:t>2/2019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5F03CE">
      <w:fldChar w:fldCharType="begin"/>
    </w:r>
    <w:r w:rsidR="005F03CE">
      <w:instrText xml:space="preserve"> PAGE   \* MERGEFORMAT </w:instrText>
    </w:r>
    <w:r w:rsidR="005F03CE">
      <w:fldChar w:fldCharType="separate"/>
    </w:r>
    <w:r w:rsidR="00502F65" w:rsidRPr="00502F65">
      <w:rPr>
        <w:rFonts w:asciiTheme="majorHAnsi" w:hAnsiTheme="majorHAnsi"/>
        <w:noProof/>
      </w:rPr>
      <w:t>2</w:t>
    </w:r>
    <w:r w:rsidR="005F03CE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502F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5C" w:rsidRPr="00A91A5C" w:rsidRDefault="00705626" w:rsidP="00CB4B0B">
    <w:pPr>
      <w:spacing w:after="0" w:line="240" w:lineRule="auto"/>
      <w:jc w:val="center"/>
      <w:rPr>
        <w:rFonts w:ascii="Calibri" w:hAnsi="Calibri" w:cs="Times New Roman"/>
        <w:b/>
        <w:sz w:val="40"/>
        <w:szCs w:val="40"/>
      </w:rPr>
    </w:pPr>
    <w:r w:rsidRPr="00A91A5C">
      <w:rPr>
        <w:rFonts w:ascii="Calibri" w:hAnsi="Calibri"/>
        <w:noProof/>
      </w:rPr>
      <w:drawing>
        <wp:anchor distT="0" distB="0" distL="114300" distR="114300" simplePos="0" relativeHeight="251666432" behindDoc="1" locked="0" layoutInCell="1" allowOverlap="1" wp14:anchorId="01A994AB" wp14:editId="61B90BE8">
          <wp:simplePos x="0" y="0"/>
          <wp:positionH relativeFrom="column">
            <wp:posOffset>-200025</wp:posOffset>
          </wp:positionH>
          <wp:positionV relativeFrom="paragraph">
            <wp:posOffset>-352425</wp:posOffset>
          </wp:positionV>
          <wp:extent cx="3114675" cy="1371600"/>
          <wp:effectExtent l="0" t="0" r="9525" b="0"/>
          <wp:wrapTight wrapText="bothSides">
            <wp:wrapPolygon edited="0">
              <wp:start x="0" y="0"/>
              <wp:lineTo x="0" y="21300"/>
              <wp:lineTo x="21534" y="21300"/>
              <wp:lineTo x="21534" y="0"/>
              <wp:lineTo x="0" y="0"/>
            </wp:wrapPolygon>
          </wp:wrapTight>
          <wp:docPr id="1" name="Picture 0" descr="safeTcap_noOverla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cap_noOverlap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 w:rsidRPr="00A91A5C">
      <w:rPr>
        <w:rFonts w:ascii="Calibri" w:hAnsi="Calibri"/>
        <w:b/>
        <w:sz w:val="28"/>
        <w:szCs w:val="28"/>
      </w:rPr>
      <w:t xml:space="preserve">                        </w:t>
    </w:r>
    <w:r w:rsidR="00CB4B0B" w:rsidRPr="00A91A5C">
      <w:rPr>
        <w:rFonts w:ascii="Calibri" w:hAnsi="Calibri"/>
        <w:sz w:val="28"/>
        <w:szCs w:val="28"/>
      </w:rPr>
      <w:t xml:space="preserve">                                                             </w:t>
    </w:r>
    <w:r w:rsidR="00C56D72">
      <w:rPr>
        <w:rFonts w:ascii="Calibri" w:hAnsi="Calibri"/>
        <w:sz w:val="28"/>
        <w:szCs w:val="28"/>
      </w:rPr>
      <w:t xml:space="preserve">       </w:t>
    </w:r>
    <w:r w:rsidR="00C56D72">
      <w:rPr>
        <w:rFonts w:ascii="Calibri" w:hAnsi="Calibri" w:cs="Times New Roman"/>
        <w:b/>
        <w:sz w:val="40"/>
        <w:szCs w:val="40"/>
      </w:rPr>
      <w:t>ART-140-2</w:t>
    </w:r>
  </w:p>
  <w:p w:rsidR="00A91A5C" w:rsidRPr="00A91A5C" w:rsidRDefault="00A91A5C" w:rsidP="00CB4B0B">
    <w:pPr>
      <w:spacing w:after="0" w:line="240" w:lineRule="auto"/>
      <w:jc w:val="center"/>
      <w:rPr>
        <w:rFonts w:ascii="Calibri" w:hAnsi="Calibri" w:cs="Times New Roman"/>
        <w:b/>
        <w:sz w:val="40"/>
        <w:szCs w:val="40"/>
      </w:rPr>
    </w:pPr>
    <w:r w:rsidRPr="00A91A5C">
      <w:rPr>
        <w:rFonts w:ascii="Calibri" w:hAnsi="Calibri" w:cs="Times New Roman"/>
        <w:b/>
        <w:sz w:val="40"/>
        <w:szCs w:val="40"/>
      </w:rPr>
      <w:t xml:space="preserve">                                         </w:t>
    </w:r>
    <w:r w:rsidR="00C56D72">
      <w:rPr>
        <w:rFonts w:ascii="Calibri" w:hAnsi="Calibri" w:cs="Times New Roman"/>
        <w:b/>
        <w:sz w:val="40"/>
        <w:szCs w:val="40"/>
      </w:rPr>
      <w:t xml:space="preserve">                      Rear</w:t>
    </w:r>
    <w:r w:rsidRPr="00A91A5C">
      <w:rPr>
        <w:rFonts w:ascii="Calibri" w:hAnsi="Calibri" w:cs="Times New Roman"/>
        <w:b/>
        <w:sz w:val="40"/>
        <w:szCs w:val="40"/>
      </w:rPr>
      <w:t xml:space="preserve"> Cross Member</w:t>
    </w:r>
  </w:p>
  <w:p w:rsidR="00C56D72" w:rsidRPr="00C56D72" w:rsidRDefault="00A91A5C" w:rsidP="00A91A5C">
    <w:pPr>
      <w:spacing w:after="0" w:line="240" w:lineRule="auto"/>
      <w:rPr>
        <w:rFonts w:ascii="Calibri" w:hAnsi="Calibri"/>
        <w:b/>
        <w:sz w:val="40"/>
        <w:szCs w:val="40"/>
      </w:rPr>
    </w:pPr>
    <w:r w:rsidRPr="00A91A5C">
      <w:rPr>
        <w:rFonts w:ascii="Calibri" w:hAnsi="Calibri" w:cs="Times New Roman"/>
        <w:b/>
        <w:sz w:val="40"/>
        <w:szCs w:val="40"/>
      </w:rPr>
      <w:t xml:space="preserve">                                                           </w:t>
    </w:r>
    <w:r w:rsidR="00C56D72">
      <w:rPr>
        <w:rFonts w:ascii="Calibri" w:hAnsi="Calibri" w:cs="Times New Roman"/>
        <w:b/>
        <w:sz w:val="40"/>
        <w:szCs w:val="40"/>
      </w:rPr>
      <w:t xml:space="preserve">                      </w:t>
    </w:r>
    <w:r>
      <w:rPr>
        <w:rFonts w:ascii="Calibri" w:hAnsi="Calibri" w:cs="Times New Roman"/>
        <w:b/>
        <w:sz w:val="40"/>
        <w:szCs w:val="40"/>
      </w:rPr>
      <w:t>2007</w:t>
    </w:r>
    <w:r w:rsidR="00C56D72">
      <w:rPr>
        <w:rFonts w:ascii="Calibri" w:hAnsi="Calibri" w:cs="Times New Roman"/>
        <w:b/>
        <w:sz w:val="40"/>
        <w:szCs w:val="40"/>
      </w:rPr>
      <w:t>-2013</w:t>
    </w:r>
    <w:r>
      <w:rPr>
        <w:rFonts w:ascii="Calibri" w:hAnsi="Calibri" w:cs="Times New Roman"/>
        <w:b/>
        <w:sz w:val="40"/>
        <w:szCs w:val="40"/>
      </w:rPr>
      <w:t xml:space="preserve">                                               </w:t>
    </w:r>
    <w:r w:rsidR="00502F65"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705626" w:rsidRPr="00705626">
      <w:rPr>
        <w:rFonts w:ascii="Mistral" w:hAnsi="Mistral"/>
        <w:sz w:val="40"/>
        <w:szCs w:val="40"/>
      </w:rPr>
      <w:t>We Make it Easy to Make it Safe!</w:t>
    </w:r>
    <w:r w:rsidR="00C56D72">
      <w:rPr>
        <w:rFonts w:ascii="Mistral" w:hAnsi="Mistral"/>
        <w:sz w:val="40"/>
        <w:szCs w:val="40"/>
      </w:rPr>
      <w:t xml:space="preserve">                     </w:t>
    </w:r>
    <w:r>
      <w:rPr>
        <w:rFonts w:ascii="Mistral" w:hAnsi="Mistral"/>
        <w:sz w:val="40"/>
        <w:szCs w:val="40"/>
      </w:rPr>
      <w:t xml:space="preserve"> </w:t>
    </w:r>
    <w:r w:rsidRPr="00A91A5C">
      <w:rPr>
        <w:rFonts w:ascii="Calibri" w:hAnsi="Calibri"/>
        <w:b/>
        <w:sz w:val="40"/>
        <w:szCs w:val="40"/>
      </w:rPr>
      <w:t>Silverado/Sierra</w:t>
    </w:r>
    <w:r w:rsidR="00C56D72">
      <w:rPr>
        <w:rFonts w:ascii="Calibri" w:hAnsi="Calibri"/>
        <w:b/>
        <w:sz w:val="40"/>
        <w:szCs w:val="40"/>
      </w:rPr>
      <w:t xml:space="preserve"> 1500</w:t>
    </w:r>
  </w:p>
  <w:p w:rsidR="00705626" w:rsidRPr="00705626" w:rsidRDefault="00705626" w:rsidP="00705626">
    <w:pPr>
      <w:spacing w:after="0"/>
      <w:rPr>
        <w:rFonts w:ascii="Cooper Black" w:hAnsi="Cooper Black"/>
        <w:sz w:val="40"/>
        <w:szCs w:val="40"/>
      </w:rPr>
    </w:pPr>
    <w:r>
      <w:rPr>
        <w:sz w:val="40"/>
        <w:szCs w:val="40"/>
      </w:rPr>
      <w:t xml:space="preserve">        </w:t>
    </w:r>
    <w:r w:rsidRPr="00705626">
      <w:rPr>
        <w:rFonts w:ascii="Cooper Black" w:hAnsi="Cooper Black"/>
        <w:sz w:val="40"/>
        <w:szCs w:val="40"/>
      </w:rPr>
      <w:t xml:space="preserve"> 800-407-7024</w:t>
    </w:r>
    <w:r w:rsidR="00A91A5C">
      <w:rPr>
        <w:rFonts w:ascii="Cooper Black" w:hAnsi="Cooper Black"/>
        <w:sz w:val="40"/>
        <w:szCs w:val="40"/>
      </w:rPr>
      <w:t xml:space="preserve">                       </w:t>
    </w:r>
    <w:r w:rsidR="00C56D72">
      <w:rPr>
        <w:rFonts w:ascii="Cooper Black" w:hAnsi="Cooper Black"/>
        <w:sz w:val="40"/>
        <w:szCs w:val="40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502F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66A66"/>
    <w:rsid w:val="000B6131"/>
    <w:rsid w:val="000C34F2"/>
    <w:rsid w:val="000C3C2A"/>
    <w:rsid w:val="000C78F3"/>
    <w:rsid w:val="000D2379"/>
    <w:rsid w:val="0011663E"/>
    <w:rsid w:val="00121B46"/>
    <w:rsid w:val="00124281"/>
    <w:rsid w:val="00126031"/>
    <w:rsid w:val="0013526C"/>
    <w:rsid w:val="00137A3C"/>
    <w:rsid w:val="00142B6A"/>
    <w:rsid w:val="0015484D"/>
    <w:rsid w:val="0016139E"/>
    <w:rsid w:val="0018128F"/>
    <w:rsid w:val="00192009"/>
    <w:rsid w:val="001B7FDF"/>
    <w:rsid w:val="001D575F"/>
    <w:rsid w:val="001E1674"/>
    <w:rsid w:val="001F5988"/>
    <w:rsid w:val="00234D6B"/>
    <w:rsid w:val="00251C19"/>
    <w:rsid w:val="0025585D"/>
    <w:rsid w:val="002560EA"/>
    <w:rsid w:val="00263C00"/>
    <w:rsid w:val="00263DC9"/>
    <w:rsid w:val="00265997"/>
    <w:rsid w:val="00265DB1"/>
    <w:rsid w:val="00273F51"/>
    <w:rsid w:val="002A0E41"/>
    <w:rsid w:val="002A3803"/>
    <w:rsid w:val="002C0C45"/>
    <w:rsid w:val="002C13A1"/>
    <w:rsid w:val="002D021F"/>
    <w:rsid w:val="002E56C0"/>
    <w:rsid w:val="002F4682"/>
    <w:rsid w:val="00305B8E"/>
    <w:rsid w:val="00311369"/>
    <w:rsid w:val="00315166"/>
    <w:rsid w:val="003556E9"/>
    <w:rsid w:val="00364BAF"/>
    <w:rsid w:val="003652EC"/>
    <w:rsid w:val="00366604"/>
    <w:rsid w:val="00390214"/>
    <w:rsid w:val="003911EC"/>
    <w:rsid w:val="00396280"/>
    <w:rsid w:val="003C2978"/>
    <w:rsid w:val="003C3567"/>
    <w:rsid w:val="003C7217"/>
    <w:rsid w:val="003E2EE3"/>
    <w:rsid w:val="003E33A3"/>
    <w:rsid w:val="004030BF"/>
    <w:rsid w:val="004043F6"/>
    <w:rsid w:val="00422183"/>
    <w:rsid w:val="00424E55"/>
    <w:rsid w:val="00427974"/>
    <w:rsid w:val="004352BA"/>
    <w:rsid w:val="0045124B"/>
    <w:rsid w:val="00454F65"/>
    <w:rsid w:val="00456215"/>
    <w:rsid w:val="00456990"/>
    <w:rsid w:val="0046316E"/>
    <w:rsid w:val="00476015"/>
    <w:rsid w:val="00477344"/>
    <w:rsid w:val="00486BA5"/>
    <w:rsid w:val="004967FA"/>
    <w:rsid w:val="004A38BB"/>
    <w:rsid w:val="004A3E60"/>
    <w:rsid w:val="004E1511"/>
    <w:rsid w:val="00500680"/>
    <w:rsid w:val="00502F65"/>
    <w:rsid w:val="005148C8"/>
    <w:rsid w:val="0051614E"/>
    <w:rsid w:val="00524CD7"/>
    <w:rsid w:val="00543E0A"/>
    <w:rsid w:val="0054781F"/>
    <w:rsid w:val="00550802"/>
    <w:rsid w:val="005515F6"/>
    <w:rsid w:val="00555191"/>
    <w:rsid w:val="005847FE"/>
    <w:rsid w:val="005878F1"/>
    <w:rsid w:val="00591A70"/>
    <w:rsid w:val="00591E6F"/>
    <w:rsid w:val="005D07E9"/>
    <w:rsid w:val="005E3146"/>
    <w:rsid w:val="005F03CE"/>
    <w:rsid w:val="00607F76"/>
    <w:rsid w:val="006122EA"/>
    <w:rsid w:val="00614E4A"/>
    <w:rsid w:val="00630094"/>
    <w:rsid w:val="0064065D"/>
    <w:rsid w:val="00643785"/>
    <w:rsid w:val="0064413D"/>
    <w:rsid w:val="00646DCF"/>
    <w:rsid w:val="00680236"/>
    <w:rsid w:val="006855F7"/>
    <w:rsid w:val="00690262"/>
    <w:rsid w:val="006A7C4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05626"/>
    <w:rsid w:val="00705859"/>
    <w:rsid w:val="00711653"/>
    <w:rsid w:val="00721B90"/>
    <w:rsid w:val="00730497"/>
    <w:rsid w:val="00733D79"/>
    <w:rsid w:val="00742838"/>
    <w:rsid w:val="00751088"/>
    <w:rsid w:val="00755F22"/>
    <w:rsid w:val="007575B3"/>
    <w:rsid w:val="00761FA8"/>
    <w:rsid w:val="0076507B"/>
    <w:rsid w:val="00774272"/>
    <w:rsid w:val="007824D3"/>
    <w:rsid w:val="00783E92"/>
    <w:rsid w:val="00787DF9"/>
    <w:rsid w:val="0079793D"/>
    <w:rsid w:val="007A5ADE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6799C"/>
    <w:rsid w:val="0087332F"/>
    <w:rsid w:val="00886B67"/>
    <w:rsid w:val="008947FB"/>
    <w:rsid w:val="008D522F"/>
    <w:rsid w:val="008F2147"/>
    <w:rsid w:val="008F5E01"/>
    <w:rsid w:val="00903C9C"/>
    <w:rsid w:val="009316DB"/>
    <w:rsid w:val="00935F49"/>
    <w:rsid w:val="00937D20"/>
    <w:rsid w:val="00947F1D"/>
    <w:rsid w:val="00964D80"/>
    <w:rsid w:val="00965218"/>
    <w:rsid w:val="00966F48"/>
    <w:rsid w:val="0097384A"/>
    <w:rsid w:val="00974198"/>
    <w:rsid w:val="00976A75"/>
    <w:rsid w:val="00980EA1"/>
    <w:rsid w:val="00984AC5"/>
    <w:rsid w:val="0099311F"/>
    <w:rsid w:val="009A2F6C"/>
    <w:rsid w:val="009B0177"/>
    <w:rsid w:val="009B5FD7"/>
    <w:rsid w:val="009B712F"/>
    <w:rsid w:val="009C0BD0"/>
    <w:rsid w:val="009D54E9"/>
    <w:rsid w:val="009E46A9"/>
    <w:rsid w:val="00A113A0"/>
    <w:rsid w:val="00A12728"/>
    <w:rsid w:val="00A24A37"/>
    <w:rsid w:val="00A27C29"/>
    <w:rsid w:val="00A27C49"/>
    <w:rsid w:val="00A46EDF"/>
    <w:rsid w:val="00A73C91"/>
    <w:rsid w:val="00A74C78"/>
    <w:rsid w:val="00A91A5C"/>
    <w:rsid w:val="00AA05D6"/>
    <w:rsid w:val="00AA434A"/>
    <w:rsid w:val="00AA4E92"/>
    <w:rsid w:val="00AC0123"/>
    <w:rsid w:val="00AD742A"/>
    <w:rsid w:val="00AE0B90"/>
    <w:rsid w:val="00AF578D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800EB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43AA9"/>
    <w:rsid w:val="00C47676"/>
    <w:rsid w:val="00C56D72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721DA"/>
    <w:rsid w:val="00D7428D"/>
    <w:rsid w:val="00D74CE7"/>
    <w:rsid w:val="00D85B45"/>
    <w:rsid w:val="00DA0DCD"/>
    <w:rsid w:val="00DB42FB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442B9"/>
    <w:rsid w:val="00E721D3"/>
    <w:rsid w:val="00EA3A22"/>
    <w:rsid w:val="00EA773E"/>
    <w:rsid w:val="00EE2723"/>
    <w:rsid w:val="00EE586F"/>
    <w:rsid w:val="00EE617A"/>
    <w:rsid w:val="00EE73D9"/>
    <w:rsid w:val="00EF59D2"/>
    <w:rsid w:val="00EF7D1E"/>
    <w:rsid w:val="00F01654"/>
    <w:rsid w:val="00F522D8"/>
    <w:rsid w:val="00F6127F"/>
    <w:rsid w:val="00F62F21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EC05B-1869-4AD6-AD95-DCB98D27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4</cp:revision>
  <cp:lastPrinted>2019-05-22T16:29:00Z</cp:lastPrinted>
  <dcterms:created xsi:type="dcterms:W3CDTF">2019-05-22T16:28:00Z</dcterms:created>
  <dcterms:modified xsi:type="dcterms:W3CDTF">2019-05-22T17:21:00Z</dcterms:modified>
</cp:coreProperties>
</file>